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8" w:rsidRPr="00D165E1" w:rsidRDefault="00807C98" w:rsidP="004103AD">
      <w:pPr>
        <w:spacing w:after="0" w:line="240" w:lineRule="auto"/>
        <w:rPr>
          <w:rFonts w:cs="Times New Roman"/>
          <w:noProof/>
          <w:sz w:val="28"/>
          <w:szCs w:val="28"/>
          <w:lang w:eastAsia="tr-TR"/>
        </w:rPr>
      </w:pPr>
      <w:r w:rsidRPr="00807C98">
        <w:rPr>
          <w:rFonts w:ascii="Calibri" w:hAnsi="Calibr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BA8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</w:t>
      </w:r>
      <w:r w:rsidRPr="004D2BA1">
        <w:rPr>
          <w:rFonts w:ascii="Times New Roman" w:hAnsi="Times New Roman" w:cs="Times New Roman"/>
          <w:noProof/>
          <w:sz w:val="24"/>
          <w:szCs w:val="28"/>
          <w:lang w:eastAsia="tr-TR"/>
        </w:rPr>
        <w:t xml:space="preserve">Erişkin Hematoloji </w:t>
      </w:r>
      <w:proofErr w:type="gramStart"/>
      <w:r w:rsidRPr="004D2BA1">
        <w:rPr>
          <w:rFonts w:ascii="Times New Roman" w:hAnsi="Times New Roman" w:cs="Times New Roman"/>
          <w:noProof/>
          <w:sz w:val="24"/>
          <w:szCs w:val="28"/>
          <w:lang w:eastAsia="tr-TR"/>
        </w:rPr>
        <w:t xml:space="preserve">kliniği </w:t>
      </w:r>
      <w:r w:rsidR="00C340D6" w:rsidRPr="00C340D6">
        <w:rPr>
          <w:rFonts w:ascii="Times New Roman" w:hAnsi="Times New Roman" w:cs="Times New Roman"/>
          <w:b/>
          <w:sz w:val="26"/>
          <w:szCs w:val="26"/>
          <w:vertAlign w:val="superscript"/>
        </w:rPr>
        <w:t>!</w:t>
      </w:r>
      <w:r w:rsidR="004D2BA1" w:rsidRPr="00AF0013">
        <w:rPr>
          <w:rFonts w:ascii="Times New Roman" w:hAnsi="Times New Roman" w:cs="Times New Roman"/>
          <w:b/>
          <w:sz w:val="26"/>
          <w:szCs w:val="26"/>
        </w:rPr>
        <w:t>Dara</w:t>
      </w:r>
      <w:proofErr w:type="gramEnd"/>
      <w:r w:rsidR="004D2BA1" w:rsidRPr="00AF0013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4D2BA1" w:rsidRPr="00AF0013">
        <w:rPr>
          <w:rFonts w:ascii="Times New Roman" w:hAnsi="Times New Roman" w:cs="Times New Roman"/>
          <w:b/>
          <w:sz w:val="26"/>
          <w:szCs w:val="26"/>
        </w:rPr>
        <w:t>Len</w:t>
      </w:r>
      <w:proofErr w:type="spellEnd"/>
      <w:r w:rsidR="004D2BA1" w:rsidRPr="00AF0013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4D2BA1" w:rsidRPr="00AF0013">
        <w:rPr>
          <w:rFonts w:ascii="Times New Roman" w:hAnsi="Times New Roman" w:cs="Times New Roman"/>
          <w:b/>
          <w:sz w:val="26"/>
          <w:szCs w:val="26"/>
        </w:rPr>
        <w:t>Dex</w:t>
      </w:r>
      <w:proofErr w:type="spellEnd"/>
      <w:r w:rsidR="004D2BA1" w:rsidRPr="004D2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BA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(</w:t>
      </w:r>
      <w:proofErr w:type="spellStart"/>
      <w:r w:rsidR="00E45EBF" w:rsidRPr="004D2BA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DRd</w:t>
      </w:r>
      <w:proofErr w:type="spellEnd"/>
      <w:r w:rsidR="004D2BA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) </w:t>
      </w:r>
      <w:r w:rsidR="0027777E" w:rsidRPr="004D2BA1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tedavi</w:t>
      </w:r>
      <w:r w:rsidR="0027777E" w:rsidRPr="004D2BA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Pr="004D2BA1">
        <w:rPr>
          <w:rFonts w:ascii="Times New Roman" w:hAnsi="Times New Roman" w:cs="Times New Roman"/>
          <w:bCs/>
          <w:color w:val="232323"/>
          <w:sz w:val="24"/>
          <w:szCs w:val="28"/>
          <w:shd w:val="clear" w:color="auto" w:fill="FFFFFF"/>
        </w:rPr>
        <w:t>rejimi</w:t>
      </w:r>
      <w:r w:rsidR="0046359F" w:rsidRPr="004D2BA1">
        <w:rPr>
          <w:rFonts w:ascii="Times New Roman" w:hAnsi="Times New Roman" w:cs="Times New Roman"/>
          <w:bCs/>
          <w:color w:val="232323"/>
          <w:sz w:val="24"/>
          <w:szCs w:val="28"/>
          <w:shd w:val="clear" w:color="auto" w:fill="FFFFFF"/>
        </w:rPr>
        <w:t xml:space="preserve"> </w:t>
      </w:r>
      <w:r w:rsidR="0046359F" w:rsidRPr="004D2BA1">
        <w:rPr>
          <w:rFonts w:ascii="Times New Roman" w:hAnsi="Times New Roman" w:cs="Times New Roman"/>
          <w:bCs/>
          <w:i/>
          <w:color w:val="232323"/>
          <w:sz w:val="24"/>
          <w:szCs w:val="28"/>
          <w:shd w:val="clear" w:color="auto" w:fill="FFFFFF"/>
        </w:rPr>
        <w:t>(</w:t>
      </w:r>
      <w:r w:rsidR="00834C32">
        <w:rPr>
          <w:rFonts w:ascii="Times New Roman" w:hAnsi="Times New Roman" w:cs="Times New Roman"/>
          <w:bCs/>
          <w:i/>
          <w:color w:val="232323"/>
          <w:sz w:val="24"/>
          <w:szCs w:val="28"/>
          <w:shd w:val="clear" w:color="auto" w:fill="FFFFFF"/>
        </w:rPr>
        <w:t>3</w:t>
      </w:r>
      <w:r w:rsidR="0046359F" w:rsidRPr="004D2BA1">
        <w:rPr>
          <w:rFonts w:ascii="Times New Roman" w:hAnsi="Times New Roman" w:cs="Times New Roman"/>
          <w:bCs/>
          <w:i/>
          <w:color w:val="232323"/>
          <w:sz w:val="24"/>
          <w:szCs w:val="28"/>
          <w:shd w:val="clear" w:color="auto" w:fill="FFFFFF"/>
        </w:rPr>
        <w:t>.</w:t>
      </w:r>
      <w:r w:rsidR="00834C32">
        <w:rPr>
          <w:rFonts w:ascii="Times New Roman" w:hAnsi="Times New Roman" w:cs="Times New Roman"/>
          <w:bCs/>
          <w:i/>
          <w:color w:val="232323"/>
          <w:sz w:val="24"/>
          <w:szCs w:val="28"/>
          <w:shd w:val="clear" w:color="auto" w:fill="FFFFFF"/>
        </w:rPr>
        <w:t>-6</w:t>
      </w:r>
      <w:r w:rsidR="0046359F" w:rsidRPr="004D2BA1">
        <w:rPr>
          <w:rFonts w:ascii="Times New Roman" w:hAnsi="Times New Roman" w:cs="Times New Roman"/>
          <w:bCs/>
          <w:i/>
          <w:color w:val="232323"/>
          <w:sz w:val="24"/>
          <w:szCs w:val="28"/>
          <w:shd w:val="clear" w:color="auto" w:fill="FFFFFF"/>
        </w:rPr>
        <w:t>.sikluslar için)</w:t>
      </w:r>
    </w:p>
    <w:tbl>
      <w:tblPr>
        <w:tblpPr w:leftFromText="141" w:rightFromText="141" w:vertAnchor="page" w:horzAnchor="margin" w:tblpY="167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6"/>
        <w:gridCol w:w="107"/>
        <w:gridCol w:w="1877"/>
        <w:gridCol w:w="143"/>
        <w:gridCol w:w="1416"/>
        <w:gridCol w:w="992"/>
        <w:gridCol w:w="297"/>
        <w:gridCol w:w="270"/>
        <w:gridCol w:w="2979"/>
      </w:tblGrid>
      <w:tr w:rsidR="00390B78" w:rsidTr="002E3017">
        <w:trPr>
          <w:trHeight w:val="145"/>
        </w:trPr>
        <w:tc>
          <w:tcPr>
            <w:tcW w:w="44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Ad/</w:t>
            </w:r>
            <w:proofErr w:type="spellStart"/>
            <w:proofErr w:type="gramStart"/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4D0">
              <w:rPr>
                <w:rFonts w:ascii="Times New Roman" w:hAnsi="Times New Roman" w:cs="Times New Roman"/>
                <w:sz w:val="24"/>
                <w:szCs w:val="24"/>
              </w:rPr>
              <w:t>MÜNEVVER</w:t>
            </w:r>
            <w:proofErr w:type="spellEnd"/>
            <w:proofErr w:type="gramEnd"/>
            <w:r w:rsidR="000444D0">
              <w:rPr>
                <w:rFonts w:ascii="Times New Roman" w:hAnsi="Times New Roman" w:cs="Times New Roman"/>
                <w:sz w:val="24"/>
                <w:szCs w:val="24"/>
              </w:rPr>
              <w:t xml:space="preserve"> ÖZET</w:t>
            </w:r>
          </w:p>
        </w:tc>
        <w:tc>
          <w:tcPr>
            <w:tcW w:w="270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072">
              <w:rPr>
                <w:rFonts w:ascii="Times New Roman" w:hAnsi="Times New Roman" w:cs="Times New Roman"/>
                <w:b/>
                <w:sz w:val="28"/>
                <w:szCs w:val="24"/>
              </w:rPr>
              <w:t>Tanı</w:t>
            </w:r>
            <w:r w:rsidRPr="00292072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ipl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Miyelom</w:t>
            </w:r>
            <w:proofErr w:type="spellEnd"/>
          </w:p>
        </w:tc>
        <w:tc>
          <w:tcPr>
            <w:tcW w:w="324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90B78" w:rsidRPr="00F463FA" w:rsidRDefault="00390B78" w:rsidP="00834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C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34C32">
              <w:rPr>
                <w:rFonts w:ascii="Times New Roman" w:hAnsi="Times New Roman" w:cs="Times New Roman"/>
                <w:sz w:val="24"/>
                <w:szCs w:val="24"/>
              </w:rPr>
              <w:t>4.,5.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834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.sikluslar</w:t>
            </w:r>
            <w:r w:rsidR="00966587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B78" w:rsidTr="002E3017">
        <w:trPr>
          <w:trHeight w:val="351"/>
        </w:trPr>
        <w:tc>
          <w:tcPr>
            <w:tcW w:w="244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Yaş/Cinsiyet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4D0">
              <w:rPr>
                <w:rFonts w:ascii="Times New Roman" w:hAnsi="Times New Roman" w:cs="Times New Roman"/>
                <w:sz w:val="24"/>
                <w:szCs w:val="24"/>
              </w:rPr>
              <w:t>63/K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  <w:r w:rsidR="000444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90B78" w:rsidRPr="00E45EBF" w:rsidRDefault="00390B78" w:rsidP="002E3017">
            <w:pPr>
              <w:spacing w:after="0"/>
              <w:ind w:left="-1489" w:firstLine="14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5EBF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EBF">
              <w:rPr>
                <w:rFonts w:ascii="Times New Roman" w:hAnsi="Times New Roman" w:cs="Times New Roman"/>
                <w:sz w:val="24"/>
                <w:szCs w:val="24"/>
              </w:rPr>
              <w:t>Lenalidomid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45E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Dexamethasone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45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DRd</w:t>
            </w:r>
            <w:proofErr w:type="spellEnd"/>
            <w:r w:rsidRPr="00E45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0B78" w:rsidTr="002E3017">
        <w:trPr>
          <w:trHeight w:val="171"/>
        </w:trPr>
        <w:tc>
          <w:tcPr>
            <w:tcW w:w="244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Hepatit </w:t>
            </w:r>
            <w:proofErr w:type="spellStart"/>
            <w:proofErr w:type="gramStart"/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paneli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4D0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  <w:proofErr w:type="spellEnd"/>
            <w:proofErr w:type="gramEnd"/>
          </w:p>
        </w:tc>
        <w:tc>
          <w:tcPr>
            <w:tcW w:w="2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4D0" w:rsidRPr="000444D0">
              <w:rPr>
                <w:rFonts w:ascii="Times New Roman" w:hAnsi="Times New Roman" w:cs="Times New Roman"/>
              </w:rPr>
              <w:t>0 RH +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Siklus</w:t>
            </w:r>
            <w:proofErr w:type="spell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aralığı</w:t>
            </w:r>
            <w:proofErr w:type="gram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gün</w:t>
            </w:r>
          </w:p>
        </w:tc>
        <w:tc>
          <w:tcPr>
            <w:tcW w:w="354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B78" w:rsidRPr="00F463FA" w:rsidRDefault="00390B78" w:rsidP="002E3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3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Siklus</w:t>
            </w:r>
            <w:proofErr w:type="spellEnd"/>
            <w:r w:rsidRPr="0003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03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:Progresyona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kadar</w:t>
            </w:r>
          </w:p>
        </w:tc>
      </w:tr>
      <w:tr w:rsidR="00390B78" w:rsidTr="002E3017">
        <w:trPr>
          <w:trHeight w:val="316"/>
        </w:trPr>
        <w:tc>
          <w:tcPr>
            <w:tcW w:w="10418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390B78" w:rsidRPr="0027777E" w:rsidRDefault="008305D7" w:rsidP="00830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öncesi MNS≥1.000/mm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≥30.000/mm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klusa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başlanılmamalıdır.</w:t>
            </w:r>
          </w:p>
        </w:tc>
      </w:tr>
      <w:tr w:rsidR="00390B78" w:rsidTr="008405AD">
        <w:trPr>
          <w:trHeight w:val="185"/>
        </w:trPr>
        <w:tc>
          <w:tcPr>
            <w:tcW w:w="2337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90B78" w:rsidRPr="00414356" w:rsidRDefault="000444D0" w:rsidP="002E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B78" w:rsidRPr="00414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B78" w:rsidRPr="00414356">
              <w:rPr>
                <w:rFonts w:ascii="Times New Roman" w:hAnsi="Times New Roman" w:cs="Times New Roman"/>
                <w:b/>
                <w:sz w:val="28"/>
                <w:szCs w:val="28"/>
              </w:rPr>
              <w:t>SİKLUS*</w:t>
            </w:r>
          </w:p>
        </w:tc>
        <w:tc>
          <w:tcPr>
            <w:tcW w:w="5102" w:type="dxa"/>
            <w:gridSpan w:val="7"/>
            <w:tcBorders>
              <w:top w:val="double" w:sz="4" w:space="0" w:color="auto"/>
            </w:tcBorders>
            <w:shd w:val="clear" w:color="auto" w:fill="E5B8B7" w:themeFill="accent2" w:themeFillTint="66"/>
            <w:vAlign w:val="center"/>
          </w:tcPr>
          <w:p w:rsidR="00390B78" w:rsidRPr="00C80092" w:rsidRDefault="00390B78" w:rsidP="008405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18">
              <w:rPr>
                <w:rFonts w:ascii="Times New Roman" w:hAnsi="Times New Roman" w:cs="Times New Roman"/>
                <w:b/>
                <w:sz w:val="28"/>
                <w:szCs w:val="24"/>
              </w:rPr>
              <w:t>Antineoplastik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97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390B78" w:rsidRPr="00DF16D4" w:rsidRDefault="001C626B" w:rsidP="002E30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4E86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*</w:t>
            </w:r>
            <w:r w:rsidR="004C20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3-6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sikluslarda </w:t>
            </w:r>
            <w:r w:rsidRPr="00AF4F6C">
              <w:rPr>
                <w:rFonts w:ascii="Times New Roman" w:hAnsi="Times New Roman" w:cs="Times New Roman"/>
                <w:szCs w:val="24"/>
              </w:rPr>
              <w:t xml:space="preserve"> uygulanan</w:t>
            </w:r>
            <w:proofErr w:type="gramEnd"/>
            <w:r w:rsidRPr="00AF4F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4F6C">
              <w:rPr>
                <w:rFonts w:ascii="Times New Roman" w:hAnsi="Times New Roman" w:cs="Times New Roman"/>
                <w:szCs w:val="24"/>
              </w:rPr>
              <w:t>antineoplastik</w:t>
            </w:r>
            <w:proofErr w:type="spellEnd"/>
            <w:r w:rsidRPr="00AF4F6C">
              <w:rPr>
                <w:rFonts w:ascii="Times New Roman" w:hAnsi="Times New Roman" w:cs="Times New Roman"/>
                <w:szCs w:val="24"/>
              </w:rPr>
              <w:t xml:space="preserve"> ilaçların DOZLARI ve VERİLİŞ günler tamamen aynıdır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26B" w:rsidTr="00A34CCA">
        <w:trPr>
          <w:trHeight w:val="626"/>
        </w:trPr>
        <w:tc>
          <w:tcPr>
            <w:tcW w:w="921" w:type="dxa"/>
            <w:vMerge w:val="restart"/>
            <w:shd w:val="clear" w:color="auto" w:fill="F2DBDB" w:themeFill="accent2" w:themeFillTint="33"/>
            <w:textDirection w:val="btLr"/>
          </w:tcPr>
          <w:p w:rsidR="001C626B" w:rsidRDefault="001C626B" w:rsidP="00A34C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</w:p>
          <w:p w:rsidR="001C626B" w:rsidRDefault="001C626B" w:rsidP="00A34C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günleri</w:t>
            </w:r>
            <w:proofErr w:type="gramEnd"/>
          </w:p>
        </w:tc>
        <w:tc>
          <w:tcPr>
            <w:tcW w:w="1416" w:type="dxa"/>
            <w:vMerge w:val="restart"/>
            <w:shd w:val="clear" w:color="auto" w:fill="F2DBDB" w:themeFill="accent2" w:themeFillTint="33"/>
          </w:tcPr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İlaçların uygulama</w:t>
            </w:r>
          </w:p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26B" w:rsidRDefault="001C626B" w:rsidP="002E30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**</w:t>
            </w:r>
          </w:p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2C">
              <w:rPr>
                <w:rFonts w:ascii="Times New Roman" w:hAnsi="Times New Roman" w:cs="Times New Roman"/>
                <w:sz w:val="24"/>
                <w:szCs w:val="24"/>
              </w:rPr>
              <w:t>16 mg/kg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/gün</w:t>
            </w:r>
          </w:p>
          <w:p w:rsidR="001C626B" w:rsidRPr="009500FD" w:rsidRDefault="000444D0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C626B" w:rsidRPr="00A9792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sz w:val="24"/>
                <w:szCs w:val="24"/>
              </w:rPr>
              <w:t>Lenalidomid</w:t>
            </w:r>
            <w:proofErr w:type="spellEnd"/>
          </w:p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25 mg/gün</w:t>
            </w:r>
          </w:p>
          <w:p w:rsidR="001C626B" w:rsidRPr="00FB0618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</w:tcPr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</w:p>
          <w:p w:rsidR="001C626B" w:rsidRPr="00FB0618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mg/gün</w:t>
            </w:r>
          </w:p>
          <w:p w:rsidR="001C626B" w:rsidRPr="00B072DD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D">
              <w:rPr>
                <w:rFonts w:ascii="Times New Roman" w:hAnsi="Times New Roman" w:cs="Times New Roman"/>
                <w:sz w:val="24"/>
                <w:szCs w:val="24"/>
              </w:rPr>
              <w:t>IV/PO</w:t>
            </w:r>
          </w:p>
        </w:tc>
        <w:tc>
          <w:tcPr>
            <w:tcW w:w="297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E5B8B7" w:themeFill="accent2" w:themeFillTint="66"/>
          </w:tcPr>
          <w:p w:rsidR="001C626B" w:rsidRPr="00C80092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6B" w:rsidTr="00A34CCA">
        <w:trPr>
          <w:trHeight w:val="326"/>
        </w:trPr>
        <w:tc>
          <w:tcPr>
            <w:tcW w:w="921" w:type="dxa"/>
            <w:vMerge/>
            <w:shd w:val="clear" w:color="auto" w:fill="F2DBDB" w:themeFill="accent2" w:themeFillTint="33"/>
          </w:tcPr>
          <w:p w:rsidR="001C626B" w:rsidRDefault="001C626B" w:rsidP="002E3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F2DBDB" w:themeFill="accent2" w:themeFillTint="33"/>
          </w:tcPr>
          <w:p w:rsidR="001C626B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C626B" w:rsidRPr="00A9792C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C626B" w:rsidRPr="00A9792C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1C626B" w:rsidRPr="00A9792C" w:rsidRDefault="001C626B" w:rsidP="002E3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1C626B" w:rsidRPr="0031766B" w:rsidRDefault="001C626B" w:rsidP="002E3017">
            <w:pPr>
              <w:shd w:val="clear" w:color="auto" w:fill="DBE5F1" w:themeFill="accent1" w:themeFillTint="3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1C62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>**</w:t>
            </w:r>
            <w:proofErr w:type="spellStart"/>
            <w:r w:rsidRPr="001C62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>Premedikasyon</w:t>
            </w:r>
            <w:proofErr w:type="spellEnd"/>
            <w:r w:rsidRPr="001C62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 xml:space="preserve">: </w:t>
            </w:r>
            <w:proofErr w:type="gramStart"/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 xml:space="preserve">Her </w:t>
            </w:r>
            <w:r w:rsidRPr="001C626B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1C626B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>daratumumab</w:t>
            </w:r>
            <w:proofErr w:type="spellEnd"/>
            <w:proofErr w:type="gramEnd"/>
            <w:r w:rsidRPr="001C626B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1C626B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>infüzyonundan</w:t>
            </w:r>
            <w:proofErr w:type="spellEnd"/>
            <w:r w:rsidRPr="00D51B27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 xml:space="preserve">  </w:t>
            </w:r>
            <w:r w:rsidRPr="001C626B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DBE5F1" w:themeFill="accent1" w:themeFillTint="33"/>
              </w:rPr>
              <w:t>1 SAAT ÖNCE;</w:t>
            </w:r>
          </w:p>
          <w:p w:rsidR="001C626B" w:rsidRPr="0031766B" w:rsidRDefault="001C626B" w:rsidP="002E3017">
            <w:pPr>
              <w:shd w:val="clear" w:color="auto" w:fill="DBE5F1" w:themeFill="accent1" w:themeFillTint="33"/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</w:rPr>
            </w:pPr>
            <w:r w:rsidRPr="001C626B">
              <w:rPr>
                <w:rFonts w:ascii="Times New Roman" w:hAnsi="Times New Roman" w:cs="Times New Roman"/>
                <w:b/>
                <w:bCs/>
                <w:szCs w:val="24"/>
                <w:shd w:val="clear" w:color="auto" w:fill="DBE5F1" w:themeFill="accent1" w:themeFillTint="33"/>
              </w:rPr>
              <w:t>(I).</w:t>
            </w:r>
            <w:r w:rsidRPr="001C626B">
              <w:rPr>
                <w:rFonts w:ascii="Times New Roman" w:hAnsi="Times New Roman" w:cs="Times New Roman"/>
                <w:bCs/>
                <w:szCs w:val="24"/>
                <w:shd w:val="clear" w:color="auto" w:fill="DBE5F1" w:themeFill="accent1" w:themeFillTint="33"/>
              </w:rPr>
              <w:t xml:space="preserve"> </w:t>
            </w:r>
            <w:r w:rsidRPr="001C626B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1C626B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>Dexametazon</w:t>
            </w:r>
            <w:proofErr w:type="spellEnd"/>
            <w:r w:rsidRPr="001C626B"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 xml:space="preserve"> 2</w:t>
            </w:r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>0 mg IV</w:t>
            </w:r>
          </w:p>
          <w:p w:rsidR="001C626B" w:rsidRPr="0031766B" w:rsidRDefault="001C626B" w:rsidP="002E3017">
            <w:pPr>
              <w:shd w:val="clear" w:color="auto" w:fill="DBE5F1" w:themeFill="accent1" w:themeFillTint="33"/>
              <w:spacing w:after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</w:pPr>
            <w:r w:rsidRPr="001C626B">
              <w:rPr>
                <w:rFonts w:ascii="Times New Roman" w:hAnsi="Times New Roman" w:cs="Times New Roman"/>
                <w:b/>
                <w:szCs w:val="24"/>
                <w:shd w:val="clear" w:color="auto" w:fill="DBE5F1" w:themeFill="accent1" w:themeFillTint="33"/>
              </w:rPr>
              <w:t>(II).</w:t>
            </w:r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>1gram parasetamol (PO</w:t>
            </w:r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 xml:space="preserve">veya IV) </w:t>
            </w:r>
            <w:r w:rsidR="00B90BDD"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>VE</w:t>
            </w:r>
            <w:r w:rsidRPr="0031766B"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1C626B" w:rsidRPr="00C80092" w:rsidRDefault="001C626B" w:rsidP="002E301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6B">
              <w:rPr>
                <w:rFonts w:ascii="Times New Roman" w:hAnsi="Times New Roman" w:cs="Times New Roman"/>
                <w:b/>
                <w:bCs/>
                <w:szCs w:val="24"/>
                <w:shd w:val="clear" w:color="auto" w:fill="DBE5F1" w:themeFill="accent1" w:themeFillTint="33"/>
              </w:rPr>
              <w:t>(</w:t>
            </w:r>
            <w:r w:rsidRPr="001C626B">
              <w:rPr>
                <w:rFonts w:ascii="Times New Roman" w:hAnsi="Times New Roman" w:cs="Times New Roman"/>
                <w:b/>
                <w:szCs w:val="24"/>
                <w:shd w:val="clear" w:color="auto" w:fill="DBE5F1" w:themeFill="accent1" w:themeFillTint="33"/>
              </w:rPr>
              <w:t>III).</w:t>
            </w:r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>Antihistaminik</w:t>
            </w:r>
            <w:proofErr w:type="spellEnd"/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 xml:space="preserve"> </w:t>
            </w:r>
            <w:proofErr w:type="gramStart"/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>ampul  IV</w:t>
            </w:r>
            <w:proofErr w:type="gramEnd"/>
            <w:r w:rsidRPr="001C626B">
              <w:rPr>
                <w:rFonts w:ascii="Times New Roman" w:hAnsi="Times New Roman" w:cs="Times New Roman"/>
                <w:szCs w:val="24"/>
                <w:shd w:val="clear" w:color="auto" w:fill="DBE5F1" w:themeFill="accent1" w:themeFillTint="33"/>
              </w:rPr>
              <w:t xml:space="preserve"> yapılır.</w:t>
            </w:r>
          </w:p>
        </w:tc>
      </w:tr>
      <w:tr w:rsidR="001C626B" w:rsidTr="00A34CCA">
        <w:trPr>
          <w:trHeight w:val="262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1C626B" w:rsidRPr="00F463FA" w:rsidRDefault="008345D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(20 mg)</w:t>
            </w: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1C626B" w:rsidRPr="00F463FA" w:rsidRDefault="008345D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(20 mg)</w:t>
            </w: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A34CCA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6B" w:rsidTr="00256335">
        <w:trPr>
          <w:trHeight w:val="2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56335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1C626B" w:rsidRPr="00F463FA" w:rsidRDefault="008345D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(40 mg)</w:t>
            </w:r>
          </w:p>
        </w:tc>
        <w:tc>
          <w:tcPr>
            <w:tcW w:w="29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1C626B" w:rsidRPr="00F463FA" w:rsidRDefault="00FD46E5" w:rsidP="002E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D">
              <w:rPr>
                <w:rFonts w:ascii="Times New Roman" w:hAnsi="Times New Roman" w:cs="Times New Roman"/>
                <w:szCs w:val="24"/>
              </w:rPr>
              <w:t>Modifikasyon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D46E5">
              <w:rPr>
                <w:rFonts w:ascii="Times New Roman" w:hAnsi="Times New Roman" w:cs="Times New Roman"/>
                <w:sz w:val="24"/>
                <w:szCs w:val="24"/>
                <w:shd w:val="clear" w:color="auto" w:fill="E5B8B7" w:themeFill="accent2" w:themeFillTint="66"/>
              </w:rPr>
              <w:t>(</w:t>
            </w:r>
            <w:proofErr w:type="spellStart"/>
            <w:r w:rsidRPr="00FD46E5">
              <w:rPr>
                <w:rFonts w:ascii="Times New Roman" w:hAnsi="Times New Roman" w:cs="Times New Roman"/>
                <w:bCs/>
                <w:color w:val="232323"/>
                <w:shd w:val="clear" w:color="auto" w:fill="E5B8B7" w:themeFill="accent2" w:themeFillTint="66"/>
              </w:rPr>
              <w:t>Daratumumab</w:t>
            </w:r>
            <w:proofErr w:type="spellEnd"/>
            <w:r w:rsidRPr="00FD46E5">
              <w:rPr>
                <w:rFonts w:ascii="Times New Roman" w:hAnsi="Times New Roman" w:cs="Times New Roman"/>
                <w:bCs/>
                <w:color w:val="232323"/>
                <w:shd w:val="clear" w:color="auto" w:fill="E5B8B7" w:themeFill="accent2" w:themeFillTint="66"/>
              </w:rPr>
              <w:t>)</w:t>
            </w:r>
          </w:p>
        </w:tc>
      </w:tr>
      <w:tr w:rsidR="001C626B" w:rsidTr="00C86113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C626B" w:rsidRPr="00F463FA" w:rsidRDefault="00FD46E5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Renal: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GFR</w:t>
            </w:r>
            <w:proofErr w:type="spellEnd"/>
            <w:proofErr w:type="gramEnd"/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&gt;15 ml/</w:t>
            </w:r>
            <w:proofErr w:type="spellStart"/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 w:rsidRPr="004A1B04">
              <w:rPr>
                <w:rFonts w:ascii="Times New Roman" w:hAnsi="Times New Roman" w:cs="Times New Roman"/>
                <w:sz w:val="20"/>
                <w:szCs w:val="24"/>
              </w:rPr>
              <w:t xml:space="preserve"> % 100 doz</w:t>
            </w:r>
          </w:p>
        </w:tc>
      </w:tr>
      <w:tr w:rsidR="001C626B" w:rsidTr="00A34CCA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left="-142" w:right="49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1C626B" w:rsidRPr="00F463FA" w:rsidRDefault="00FD46E5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B04">
              <w:rPr>
                <w:rFonts w:ascii="Times New Roman" w:hAnsi="Times New Roman" w:cs="Times New Roman"/>
                <w:szCs w:val="24"/>
              </w:rPr>
              <w:t>Hepatik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 xml:space="preserve"> Modifikasyon gerekmez</w:t>
            </w:r>
          </w:p>
        </w:tc>
      </w:tr>
      <w:tr w:rsidR="001C626B" w:rsidTr="00A34CCA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FB0618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C626B" w:rsidRPr="00E1469D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26B" w:rsidRPr="00F463FA" w:rsidRDefault="001C626B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E5B8B7" w:themeFill="accent2" w:themeFillTint="66"/>
            <w:vAlign w:val="center"/>
          </w:tcPr>
          <w:p w:rsidR="001C626B" w:rsidRPr="00F463FA" w:rsidRDefault="00FD46E5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E5">
              <w:rPr>
                <w:rFonts w:ascii="Times New Roman" w:hAnsi="Times New Roman" w:cs="Times New Roman"/>
                <w:szCs w:val="20"/>
                <w:shd w:val="clear" w:color="auto" w:fill="E5B8B7" w:themeFill="accent2" w:themeFillTint="66"/>
              </w:rPr>
              <w:t>Modifikasyon (</w:t>
            </w:r>
            <w:proofErr w:type="spellStart"/>
            <w:r w:rsidRPr="00FD46E5">
              <w:rPr>
                <w:rFonts w:ascii="Times New Roman" w:hAnsi="Times New Roman" w:cs="Times New Roman"/>
                <w:szCs w:val="20"/>
                <w:shd w:val="clear" w:color="auto" w:fill="E5B8B7" w:themeFill="accent2" w:themeFillTint="66"/>
              </w:rPr>
              <w:t>Lenalidomide</w:t>
            </w:r>
            <w:proofErr w:type="spellEnd"/>
            <w:r w:rsidRPr="00987D80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FD46E5" w:rsidTr="00A34CCA">
        <w:trPr>
          <w:trHeight w:val="142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6D63FC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D46E5" w:rsidRPr="00F463FA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E1469D" w:rsidRDefault="00FD46E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D46E5" w:rsidRPr="00F463FA" w:rsidRDefault="00FD46E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FD46E5" w:rsidRPr="00F463FA" w:rsidRDefault="00FD46E5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79AD">
              <w:rPr>
                <w:rFonts w:ascii="Times New Roman" w:hAnsi="Times New Roman" w:cs="Times New Roman"/>
                <w:szCs w:val="24"/>
              </w:rPr>
              <w:t>Renal: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GFR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60</w:t>
            </w:r>
            <w:r w:rsidR="00A147F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ml/</w:t>
            </w:r>
            <w:proofErr w:type="spellStart"/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25mg/gün</w:t>
            </w:r>
          </w:p>
        </w:tc>
      </w:tr>
      <w:tr w:rsidR="00FD46E5" w:rsidTr="00A34CCA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6D63FC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D46E5" w:rsidRPr="00F463FA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E1469D" w:rsidRDefault="00FD46E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D46E5" w:rsidRPr="00F463FA" w:rsidRDefault="00FD46E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FD46E5" w:rsidRPr="00F463FA" w:rsidRDefault="00FD46E5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D">
              <w:rPr>
                <w:rFonts w:ascii="Times New Roman" w:hAnsi="Times New Roman" w:cs="Times New Roman"/>
                <w:szCs w:val="24"/>
              </w:rPr>
              <w:t>Renal: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GFR30-60 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ml/dk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10mg/gün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D46E5" w:rsidTr="00A34CCA">
        <w:trPr>
          <w:trHeight w:val="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6D63FC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B0618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463FA" w:rsidRDefault="00FD46E5" w:rsidP="002E3017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E1469D" w:rsidRDefault="00FD46E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FD46E5" w:rsidRPr="00F463FA" w:rsidRDefault="008345D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(20 mg)</w:t>
            </w:r>
          </w:p>
        </w:tc>
        <w:tc>
          <w:tcPr>
            <w:tcW w:w="2979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FABF8F" w:themeFill="accent6" w:themeFillTint="99"/>
            <w:vAlign w:val="center"/>
          </w:tcPr>
          <w:p w:rsidR="00FD46E5" w:rsidRPr="00F463FA" w:rsidRDefault="00B90BDD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4"/>
              </w:rPr>
              <w:t>İnfüzyon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4"/>
              </w:rPr>
              <w:t xml:space="preserve"> reaksiyonu</w:t>
            </w:r>
            <w:r w:rsidR="002E3017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gramStart"/>
            <w:r w:rsidR="002E3017">
              <w:rPr>
                <w:rFonts w:ascii="Times New Roman" w:hAnsi="Times New Roman" w:cs="Times New Roman"/>
                <w:sz w:val="20"/>
                <w:szCs w:val="24"/>
              </w:rPr>
              <w:t>semptomlar</w:t>
            </w:r>
            <w:proofErr w:type="gramEnd"/>
          </w:p>
        </w:tc>
      </w:tr>
      <w:tr w:rsidR="002E3017" w:rsidTr="00A34CCA">
        <w:trPr>
          <w:trHeight w:val="60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463FA" w:rsidRDefault="008345D5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(20 mg)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</w:tcPr>
          <w:p w:rsidR="002E3017" w:rsidRPr="002E3017" w:rsidRDefault="002E3017" w:rsidP="00A2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Sıklıkla 1.sıklusta oluşur</w:t>
            </w:r>
            <w:r w:rsidR="00A27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 ~ % 50 hastada gözlenir. Büyük çoğunluğu </w:t>
            </w: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 sırasında veya </w:t>
            </w: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 sonrası ilk 4 saatte oluşur.  </w:t>
            </w: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Bronkospazm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dispne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hipoksi</w:t>
            </w:r>
            <w:proofErr w:type="spellEnd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 xml:space="preserve"> hipertansiyon,</w:t>
            </w:r>
            <w:r w:rsidR="00A27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3017">
              <w:rPr>
                <w:rFonts w:ascii="Times New Roman" w:hAnsi="Times New Roman" w:cs="Times New Roman"/>
                <w:sz w:val="20"/>
                <w:szCs w:val="20"/>
              </w:rPr>
              <w:t>öksürük,</w:t>
            </w:r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wheezing</w:t>
            </w:r>
            <w:proofErr w:type="spellEnd"/>
            <w:proofErr w:type="gramEnd"/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larinks</w:t>
            </w:r>
            <w:proofErr w:type="spellEnd"/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/akciğer ödemi, nazal </w:t>
            </w:r>
            <w:proofErr w:type="spellStart"/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konjesyon,allerjikrinit</w:t>
            </w:r>
            <w:proofErr w:type="spellEnd"/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,</w:t>
            </w:r>
            <w:r w:rsidR="00A2760C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2E301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hipotansiyon, baş ağrısı, kaşıntı, bulantı kusma ve titreme</w:t>
            </w:r>
            <w:r w:rsidR="00AB34D9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E3017" w:rsidTr="00A34CCA">
        <w:trPr>
          <w:trHeight w:val="60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3017" w:rsidRPr="002E3017" w:rsidRDefault="002E3017" w:rsidP="002E3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17" w:rsidTr="00A34CCA">
        <w:trPr>
          <w:trHeight w:val="1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3017" w:rsidRPr="002E3017" w:rsidRDefault="002E3017" w:rsidP="002E3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17" w:rsidTr="00A34CCA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3017" w:rsidRPr="002E3017" w:rsidRDefault="002E3017" w:rsidP="002E3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17" w:rsidTr="00A34CCA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3017" w:rsidRPr="002E3017" w:rsidRDefault="002E3017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17" w:rsidTr="00A34CCA">
        <w:trPr>
          <w:trHeight w:val="11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2E3017" w:rsidRPr="00E1469D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FABF8F" w:themeFill="accent6" w:themeFillTint="99"/>
            <w:vAlign w:val="center"/>
          </w:tcPr>
          <w:p w:rsidR="002E3017" w:rsidRPr="002E3017" w:rsidRDefault="002E3017" w:rsidP="002E3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017" w:rsidTr="00256335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27777E" w:rsidRDefault="006D63FC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B0618" w:rsidRDefault="002E3017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017" w:rsidRPr="00F463FA" w:rsidRDefault="002E3017" w:rsidP="00256335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2E3017" w:rsidRDefault="002E3017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E3017" w:rsidRPr="00F463FA" w:rsidRDefault="00AB34D9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5D5">
              <w:rPr>
                <w:rFonts w:ascii="Times New Roman" w:hAnsi="Times New Roman" w:cs="Times New Roman"/>
                <w:szCs w:val="24"/>
              </w:rPr>
              <w:t>(40 mg)</w:t>
            </w: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E3017" w:rsidRPr="002E3017" w:rsidRDefault="002E3017" w:rsidP="002E30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77C90" w:rsidTr="00626641">
        <w:trPr>
          <w:trHeight w:val="20"/>
        </w:trPr>
        <w:tc>
          <w:tcPr>
            <w:tcW w:w="233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C90" w:rsidRPr="00177C90" w:rsidRDefault="006D63FC" w:rsidP="00177C90">
            <w:pPr>
              <w:spacing w:after="0" w:line="240" w:lineRule="auto"/>
              <w:ind w:right="4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177C90" w:rsidRPr="00177C90">
              <w:rPr>
                <w:rFonts w:ascii="Times New Roman" w:hAnsi="Times New Roman" w:cs="Times New Roman"/>
              </w:rPr>
              <w:t>-28. gün</w:t>
            </w:r>
            <w:r w:rsidR="00177C90">
              <w:rPr>
                <w:rFonts w:ascii="Times New Roman" w:hAnsi="Times New Roman" w:cs="Times New Roman"/>
              </w:rPr>
              <w:t>ler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C90" w:rsidRPr="00AB34D9" w:rsidRDefault="00177C90" w:rsidP="002E3017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C90" w:rsidRPr="00AB34D9" w:rsidRDefault="00177C90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C90" w:rsidRPr="00AB34D9" w:rsidRDefault="00177C90" w:rsidP="002E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77C90" w:rsidRPr="00FB0618" w:rsidRDefault="00177C90" w:rsidP="002E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0F75" w:rsidTr="00E42C6A">
        <w:trPr>
          <w:trHeight w:val="1495"/>
        </w:trPr>
        <w:tc>
          <w:tcPr>
            <w:tcW w:w="10418" w:type="dxa"/>
            <w:gridSpan w:val="10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00F75" w:rsidRPr="006D7041" w:rsidRDefault="00500F75" w:rsidP="00500F75">
            <w:pPr>
              <w:shd w:val="clear" w:color="auto" w:fill="F2F2F2"/>
              <w:spacing w:after="0" w:line="240" w:lineRule="auto"/>
              <w:ind w:hanging="21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C1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 w:rsidRPr="006C17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6C17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966587" w:rsidRPr="00966587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t>!</w:t>
            </w:r>
            <w:r w:rsidRPr="00500F75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1.</w:t>
            </w:r>
            <w:r w:rsidRPr="00500F75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</w:t>
            </w:r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Daha önce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proteazom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inhibitörü ve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immünmodülatör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ilaç içeren en az iki seri tedaviyi </w:t>
            </w:r>
            <w:r w:rsidRPr="00500F7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 xml:space="preserve">(VAD ve </w:t>
            </w:r>
            <w:proofErr w:type="spellStart"/>
            <w:r w:rsidRPr="00500F7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Deksametazon</w:t>
            </w:r>
            <w:proofErr w:type="spellEnd"/>
            <w:r w:rsidRPr="00500F7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 xml:space="preserve"> </w:t>
            </w:r>
            <w:proofErr w:type="gramStart"/>
            <w:r w:rsidRPr="00500F7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>bazlı</w:t>
            </w:r>
            <w:proofErr w:type="gramEnd"/>
            <w:r w:rsidRPr="00500F7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tr-TR"/>
              </w:rPr>
              <w:t xml:space="preserve"> rejimler hariç)</w:t>
            </w:r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uygun dozda ve yeterli sürede kullanmış olmasına rağmen yanıt alınamayan veya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nüks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gelişen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malign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plazma hücrelerinde CD38 pozitifliği gösterilmiş olan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MM</w:t>
            </w:r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hastalarında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lenalidomid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veya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bortezomib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ile kombine olarak </w:t>
            </w:r>
            <w:proofErr w:type="spellStart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progresyona</w:t>
            </w:r>
            <w:proofErr w:type="spellEnd"/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kadar kullanılması halinde bedelleri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k</w:t>
            </w:r>
            <w:r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urumca karşılanır.</w:t>
            </w:r>
          </w:p>
          <w:p w:rsidR="00500F75" w:rsidRPr="00FB0618" w:rsidRDefault="00966587" w:rsidP="0050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966587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tr-TR"/>
              </w:rPr>
              <w:t>!</w:t>
            </w:r>
            <w:r w:rsidR="00500F75" w:rsidRPr="00500F75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2</w:t>
            </w:r>
            <w:r w:rsidR="00500F75" w:rsidRPr="006C1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  <w:r w:rsidR="00500F75" w:rsidRPr="006C17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500F75" w:rsidRPr="006D7041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3 üncü kür sonunda en az minör yanıt, 6.ncı kür sonunda ve devam eden her 6 kür sonunda ise en az kısmi yanıt olduğunun belirtildiği, hematoloji veya tıbbi onkoloji uzman hekiminin yer aldığı, en fazla 3 ay süreli sağlık kurulu raporuna istinaden hematoloji veya tıbbi onkoloji uzman hekimlerince reçete edilmesi halinde bedelleri kurumca karşılanır</w:t>
            </w:r>
            <w:r w:rsidR="00500F7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.</w:t>
            </w:r>
            <w:proofErr w:type="gramEnd"/>
          </w:p>
        </w:tc>
      </w:tr>
      <w:tr w:rsidR="00D51B27" w:rsidTr="00966587">
        <w:trPr>
          <w:trHeight w:val="182"/>
        </w:trPr>
        <w:tc>
          <w:tcPr>
            <w:tcW w:w="743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1B27" w:rsidRPr="0031766B" w:rsidRDefault="00D51B27" w:rsidP="002E3017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İLAÇ </w:t>
            </w:r>
            <w:r w:rsidRPr="00995296">
              <w:rPr>
                <w:rFonts w:ascii="Times New Roman" w:hAnsi="Times New Roman" w:cs="Times New Roman"/>
                <w:b/>
                <w:u w:val="single"/>
              </w:rPr>
              <w:t>UYGULAMA</w:t>
            </w:r>
            <w:r>
              <w:rPr>
                <w:rFonts w:ascii="Times New Roman" w:hAnsi="Times New Roman" w:cs="Times New Roman"/>
                <w:b/>
                <w:u w:val="single"/>
              </w:rPr>
              <w:t>LARI</w:t>
            </w:r>
          </w:p>
        </w:tc>
        <w:tc>
          <w:tcPr>
            <w:tcW w:w="29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1B27" w:rsidRPr="0031766B" w:rsidRDefault="00E42C6A" w:rsidP="002E3017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</w:pPr>
            <w:r w:rsidRPr="00E66B75">
              <w:rPr>
                <w:rFonts w:ascii="Times New Roman" w:hAnsi="Times New Roman" w:cs="Times New Roman"/>
                <w:i/>
                <w:sz w:val="18"/>
              </w:rPr>
              <w:t xml:space="preserve">(N </w:t>
            </w:r>
            <w:proofErr w:type="spellStart"/>
            <w:r w:rsidRPr="00E66B75">
              <w:rPr>
                <w:rFonts w:ascii="Times New Roman" w:hAnsi="Times New Roman" w:cs="Times New Roman"/>
                <w:i/>
                <w:sz w:val="18"/>
              </w:rPr>
              <w:t>Engl</w:t>
            </w:r>
            <w:proofErr w:type="spellEnd"/>
            <w:r w:rsidRPr="00E66B75">
              <w:rPr>
                <w:rFonts w:ascii="Times New Roman" w:hAnsi="Times New Roman" w:cs="Times New Roman"/>
                <w:i/>
                <w:sz w:val="18"/>
              </w:rPr>
              <w:t xml:space="preserve"> J </w:t>
            </w:r>
            <w:proofErr w:type="spellStart"/>
            <w:r w:rsidRPr="00E66B75">
              <w:rPr>
                <w:rFonts w:ascii="Times New Roman" w:hAnsi="Times New Roman" w:cs="Times New Roman"/>
                <w:i/>
                <w:sz w:val="18"/>
              </w:rPr>
              <w:t>Med</w:t>
            </w:r>
            <w:proofErr w:type="spellEnd"/>
            <w:r w:rsidRPr="00E66B75">
              <w:rPr>
                <w:rFonts w:ascii="Times New Roman" w:hAnsi="Times New Roman" w:cs="Times New Roman"/>
                <w:i/>
                <w:sz w:val="18"/>
              </w:rPr>
              <w:t xml:space="preserve"> 2016;375:1319-31)</w:t>
            </w:r>
          </w:p>
        </w:tc>
      </w:tr>
      <w:tr w:rsidR="00FD46E5" w:rsidTr="00871DC8">
        <w:trPr>
          <w:trHeight w:val="1199"/>
        </w:trPr>
        <w:tc>
          <w:tcPr>
            <w:tcW w:w="1041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D46E5" w:rsidRPr="00924672" w:rsidRDefault="00FD46E5" w:rsidP="002E3017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5296">
              <w:rPr>
                <w:rFonts w:ascii="Times New Roman" w:hAnsi="Times New Roman" w:cs="Times New Roman"/>
                <w:b/>
              </w:rPr>
              <w:t xml:space="preserve"> </w:t>
            </w:r>
            <w:r w:rsidRPr="0092467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924672" w:rsidRPr="00924672">
              <w:rPr>
                <w:rFonts w:ascii="Times New Roman" w:hAnsi="Times New Roman" w:cs="Times New Roman"/>
                <w:b/>
                <w:sz w:val="20"/>
              </w:rPr>
              <w:t>UYARI:</w:t>
            </w:r>
            <w:r w:rsidR="00871DC8" w:rsidRPr="00924672">
              <w:rPr>
                <w:rFonts w:ascii="Times New Roman" w:hAnsi="Times New Roman" w:cs="Times New Roman"/>
                <w:b/>
                <w:bCs/>
                <w:color w:val="232323"/>
                <w:sz w:val="20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871DC8" w:rsidRPr="00924672">
              <w:rPr>
                <w:rFonts w:ascii="Times New Roman" w:hAnsi="Times New Roman" w:cs="Times New Roman"/>
                <w:b/>
                <w:bCs/>
                <w:color w:val="232323"/>
                <w:sz w:val="20"/>
                <w:shd w:val="clear" w:color="auto" w:fill="F2F2F2" w:themeFill="background1" w:themeFillShade="F2"/>
              </w:rPr>
              <w:t>Daratumumab</w:t>
            </w:r>
            <w:proofErr w:type="spellEnd"/>
            <w:r w:rsidR="00871DC8" w:rsidRPr="0092467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871DC8" w:rsidRPr="00924672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5B0822" w:rsidRPr="00924672">
              <w:rPr>
                <w:rFonts w:ascii="Times New Roman" w:hAnsi="Times New Roman" w:cs="Times New Roman"/>
                <w:b/>
                <w:sz w:val="20"/>
              </w:rPr>
              <w:t>nfüzyon</w:t>
            </w:r>
            <w:proofErr w:type="spellEnd"/>
            <w:r w:rsidR="005B0822" w:rsidRPr="00924672">
              <w:rPr>
                <w:rFonts w:ascii="Times New Roman" w:hAnsi="Times New Roman" w:cs="Times New Roman"/>
                <w:b/>
                <w:sz w:val="20"/>
              </w:rPr>
              <w:t xml:space="preserve"> sırasında </w:t>
            </w:r>
            <w:proofErr w:type="spellStart"/>
            <w:r w:rsidR="005B0822" w:rsidRPr="00924672">
              <w:rPr>
                <w:rFonts w:ascii="Times New Roman" w:hAnsi="Times New Roman" w:cs="Times New Roman"/>
                <w:b/>
                <w:sz w:val="20"/>
              </w:rPr>
              <w:t>mönitorizasyon</w:t>
            </w:r>
            <w:proofErr w:type="spellEnd"/>
            <w:r w:rsidR="005B0822" w:rsidRPr="00924672">
              <w:rPr>
                <w:rFonts w:ascii="Times New Roman" w:hAnsi="Times New Roman" w:cs="Times New Roman"/>
                <w:b/>
                <w:sz w:val="20"/>
              </w:rPr>
              <w:t xml:space="preserve"> yapılmalıdır</w:t>
            </w:r>
            <w:r w:rsidR="00531F1E" w:rsidRPr="00924672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2467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FD46E5" w:rsidRPr="00871DC8" w:rsidRDefault="00871DC8" w:rsidP="000444D0">
            <w:pPr>
              <w:shd w:val="clear" w:color="auto" w:fill="F2F2F2" w:themeFill="background1" w:themeFillShade="F2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71DC8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871DC8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:</w:t>
            </w:r>
            <w:r w:rsidRPr="00871DC8">
              <w:rPr>
                <w:rFonts w:ascii="Times New Roman" w:hAnsi="Times New Roman" w:cs="Times New Roman"/>
                <w:b/>
              </w:rPr>
              <w:t xml:space="preserve"> </w:t>
            </w:r>
            <w:r w:rsidR="00FD46E5" w:rsidRPr="00871DC8">
              <w:rPr>
                <w:rFonts w:ascii="Times New Roman" w:hAnsi="Times New Roman" w:cs="Times New Roman"/>
                <w:b/>
              </w:rPr>
              <w:t xml:space="preserve"> </w:t>
            </w:r>
            <w:r w:rsidR="00FD46E5" w:rsidRPr="00871DC8">
              <w:rPr>
                <w:rFonts w:ascii="Times New Roman" w:hAnsi="Times New Roman" w:cs="Times New Roman"/>
              </w:rPr>
              <w:t xml:space="preserve">500 ml %0.9 </w:t>
            </w:r>
            <w:proofErr w:type="spellStart"/>
            <w:r w:rsidR="00FD46E5" w:rsidRPr="00871DC8">
              <w:rPr>
                <w:rFonts w:ascii="Times New Roman" w:hAnsi="Times New Roman" w:cs="Times New Roman"/>
              </w:rPr>
              <w:t>NaCl</w:t>
            </w:r>
            <w:proofErr w:type="spellEnd"/>
            <w:r w:rsidR="00FD46E5" w:rsidRPr="00871DC8">
              <w:rPr>
                <w:rFonts w:ascii="Times New Roman" w:hAnsi="Times New Roman" w:cs="Times New Roman"/>
              </w:rPr>
              <w:t xml:space="preserve"> içerisine konulan</w:t>
            </w:r>
            <w:r w:rsidR="00FD46E5" w:rsidRPr="00871DC8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>toplam</w:t>
            </w:r>
            <w:r w:rsidR="000444D0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1000</w:t>
            </w:r>
            <w:r w:rsidR="00FD46E5" w:rsidRPr="00871DC8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 xml:space="preserve">mg </w:t>
            </w:r>
            <w:proofErr w:type="spellStart"/>
            <w:r w:rsidR="00FD46E5" w:rsidRPr="00871DC8">
              <w:rPr>
                <w:rFonts w:ascii="Times New Roman" w:hAnsi="Times New Roman" w:cs="Times New Roman"/>
                <w:bCs/>
                <w:color w:val="232323"/>
                <w:shd w:val="clear" w:color="auto" w:fill="FFFFFF" w:themeFill="background1"/>
              </w:rPr>
              <w:t>daratumumab</w:t>
            </w:r>
            <w:proofErr w:type="spellEnd"/>
            <w:r w:rsidR="00FD46E5" w:rsidRPr="00871DC8">
              <w:rPr>
                <w:rFonts w:ascii="Times New Roman" w:hAnsi="Times New Roman" w:cs="Times New Roman"/>
                <w:bCs/>
                <w:color w:val="232323"/>
                <w:shd w:val="clear" w:color="auto" w:fill="F2F2F2" w:themeFill="background1" w:themeFillShade="F2"/>
              </w:rPr>
              <w:t xml:space="preserve"> (</w:t>
            </w:r>
            <w:r w:rsidR="00FD46E5" w:rsidRPr="00871DC8">
              <w:rPr>
                <w:rFonts w:ascii="Times New Roman" w:hAnsi="Times New Roman" w:cs="Times New Roman"/>
              </w:rPr>
              <w:t>16 mg/kg) 100</w:t>
            </w:r>
            <w:r w:rsidR="00531F1E" w:rsidRPr="00871DC8">
              <w:rPr>
                <w:rFonts w:ascii="Times New Roman" w:hAnsi="Times New Roman" w:cs="Times New Roman"/>
              </w:rPr>
              <w:t xml:space="preserve"> </w:t>
            </w:r>
            <w:r w:rsidR="00FD46E5" w:rsidRPr="00871DC8">
              <w:rPr>
                <w:rFonts w:ascii="Times New Roman" w:hAnsi="Times New Roman" w:cs="Times New Roman"/>
              </w:rPr>
              <w:t xml:space="preserve">ml/saat </w:t>
            </w:r>
            <w:proofErr w:type="gramStart"/>
            <w:r w:rsidR="00FD46E5" w:rsidRPr="00871DC8">
              <w:rPr>
                <w:rFonts w:ascii="Times New Roman" w:hAnsi="Times New Roman" w:cs="Times New Roman"/>
              </w:rPr>
              <w:t>hızında  IV</w:t>
            </w:r>
            <w:proofErr w:type="gramEnd"/>
            <w:r w:rsidR="00FD46E5" w:rsidRPr="00871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46E5" w:rsidRPr="00871DC8">
              <w:rPr>
                <w:rFonts w:ascii="Times New Roman" w:hAnsi="Times New Roman" w:cs="Times New Roman"/>
              </w:rPr>
              <w:t>infüzyona</w:t>
            </w:r>
            <w:proofErr w:type="spellEnd"/>
            <w:r w:rsidR="00FD46E5" w:rsidRPr="00871DC8">
              <w:rPr>
                <w:rFonts w:ascii="Times New Roman" w:hAnsi="Times New Roman" w:cs="Times New Roman"/>
              </w:rPr>
              <w:t xml:space="preserve"> başlanır. </w:t>
            </w:r>
            <w:proofErr w:type="spellStart"/>
            <w:r w:rsidR="00FD46E5" w:rsidRPr="00871DC8">
              <w:rPr>
                <w:rFonts w:ascii="Times New Roman" w:hAnsi="Times New Roman" w:cs="Times New Roman"/>
              </w:rPr>
              <w:t>İnfüzyon</w:t>
            </w:r>
            <w:proofErr w:type="spellEnd"/>
            <w:r w:rsidR="00FD46E5" w:rsidRPr="00871DC8">
              <w:rPr>
                <w:rFonts w:ascii="Times New Roman" w:hAnsi="Times New Roman" w:cs="Times New Roman"/>
              </w:rPr>
              <w:t xml:space="preserve"> reaksiyonu oluşmaz ise her saatte bir </w:t>
            </w:r>
            <w:proofErr w:type="spellStart"/>
            <w:r w:rsidR="00FD46E5" w:rsidRPr="00871DC8">
              <w:rPr>
                <w:rFonts w:ascii="Times New Roman" w:hAnsi="Times New Roman" w:cs="Times New Roman"/>
              </w:rPr>
              <w:t>infüzyon</w:t>
            </w:r>
            <w:proofErr w:type="spellEnd"/>
            <w:r w:rsidR="00FD46E5" w:rsidRPr="00871DC8">
              <w:rPr>
                <w:rFonts w:ascii="Times New Roman" w:hAnsi="Times New Roman" w:cs="Times New Roman"/>
              </w:rPr>
              <w:t xml:space="preserve"> hızı 50</w:t>
            </w:r>
            <w:r w:rsidR="00531F1E" w:rsidRPr="00871DC8">
              <w:rPr>
                <w:rFonts w:ascii="Times New Roman" w:hAnsi="Times New Roman" w:cs="Times New Roman"/>
              </w:rPr>
              <w:t xml:space="preserve"> </w:t>
            </w:r>
            <w:r w:rsidR="00FD46E5" w:rsidRPr="00871DC8">
              <w:rPr>
                <w:rFonts w:ascii="Times New Roman" w:hAnsi="Times New Roman" w:cs="Times New Roman"/>
              </w:rPr>
              <w:t xml:space="preserve">ml/saat artırılarak maksimum 200 ml/saat IV </w:t>
            </w:r>
            <w:proofErr w:type="spellStart"/>
            <w:r w:rsidR="00FD46E5" w:rsidRPr="00871DC8">
              <w:rPr>
                <w:rFonts w:ascii="Times New Roman" w:hAnsi="Times New Roman" w:cs="Times New Roman"/>
              </w:rPr>
              <w:t>infüzyon</w:t>
            </w:r>
            <w:proofErr w:type="spellEnd"/>
            <w:r w:rsidR="00FD46E5" w:rsidRPr="00871DC8">
              <w:rPr>
                <w:rFonts w:ascii="Times New Roman" w:hAnsi="Times New Roman" w:cs="Times New Roman"/>
              </w:rPr>
              <w:t xml:space="preserve"> hızına çıkılır</w:t>
            </w:r>
            <w:r w:rsidR="00FD46E5" w:rsidRPr="00871DC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D3223" w:rsidTr="00E42C6A">
        <w:trPr>
          <w:trHeight w:val="256"/>
        </w:trPr>
        <w:tc>
          <w:tcPr>
            <w:tcW w:w="10418" w:type="dxa"/>
            <w:gridSpan w:val="10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D3223" w:rsidRPr="00995296" w:rsidRDefault="00DD3223" w:rsidP="002E30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2323"/>
                <w:shd w:val="clear" w:color="auto" w:fill="FFFFFF"/>
              </w:rPr>
            </w:pPr>
            <w:proofErr w:type="spellStart"/>
            <w:r w:rsidRPr="00995296">
              <w:rPr>
                <w:rFonts w:ascii="Times New Roman" w:hAnsi="Times New Roman" w:cs="Times New Roman"/>
                <w:b/>
              </w:rPr>
              <w:t>Lenalidomid</w:t>
            </w:r>
            <w:proofErr w:type="spellEnd"/>
            <w:r w:rsidRPr="00995296">
              <w:rPr>
                <w:rFonts w:ascii="Times New Roman" w:hAnsi="Times New Roman" w:cs="Times New Roman"/>
                <w:b/>
              </w:rPr>
              <w:t xml:space="preserve">: </w:t>
            </w:r>
            <w:r w:rsidRPr="00924672">
              <w:rPr>
                <w:rFonts w:ascii="Times New Roman" w:hAnsi="Times New Roman" w:cs="Times New Roman"/>
                <w:sz w:val="24"/>
              </w:rPr>
              <w:t xml:space="preserve">25 mg/gün PO (1-21.günler) </w:t>
            </w:r>
            <w:r>
              <w:rPr>
                <w:rFonts w:ascii="Times New Roman" w:hAnsi="Times New Roman" w:cs="Times New Roman"/>
              </w:rPr>
              <w:t>(</w:t>
            </w:r>
            <w:r w:rsidRPr="00BF79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GFR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60</w:t>
            </w:r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ml/</w:t>
            </w:r>
            <w:proofErr w:type="spellStart"/>
            <w:r w:rsidRPr="004A1B04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25mg/gün</w:t>
            </w:r>
            <w:r>
              <w:rPr>
                <w:rFonts w:ascii="Times New Roman" w:hAnsi="Times New Roman" w:cs="Times New Roman"/>
              </w:rPr>
              <w:t xml:space="preserve"> //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GFR 30-60 ml/dk10 mg/gün verilir) </w:t>
            </w:r>
          </w:p>
        </w:tc>
      </w:tr>
      <w:tr w:rsidR="00DD3223" w:rsidTr="00E42C6A">
        <w:trPr>
          <w:trHeight w:val="338"/>
        </w:trPr>
        <w:tc>
          <w:tcPr>
            <w:tcW w:w="10418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223" w:rsidRPr="00995296" w:rsidRDefault="00DD3223" w:rsidP="00AB3F7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95296">
              <w:rPr>
                <w:rFonts w:ascii="Times New Roman" w:hAnsi="Times New Roman" w:cs="Times New Roman"/>
                <w:b/>
              </w:rPr>
              <w:t>Dexametazon</w:t>
            </w:r>
            <w:proofErr w:type="spellEnd"/>
            <w:r w:rsidRPr="00995296">
              <w:rPr>
                <w:rFonts w:ascii="Times New Roman" w:hAnsi="Times New Roman" w:cs="Times New Roman"/>
                <w:b/>
              </w:rPr>
              <w:t xml:space="preserve">: </w:t>
            </w:r>
            <w:r w:rsidRPr="00924672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AB3F7B" w:rsidRPr="00924672">
              <w:rPr>
                <w:rFonts w:ascii="Times New Roman" w:hAnsi="Times New Roman" w:cs="Times New Roman"/>
                <w:sz w:val="24"/>
                <w:szCs w:val="20"/>
              </w:rPr>
              <w:t>-40</w:t>
            </w:r>
            <w:r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 mg/gün PO</w:t>
            </w:r>
            <w:r w:rsidR="0066476F"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 veya</w:t>
            </w:r>
            <w:r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6476F"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100 ml </w:t>
            </w:r>
            <w:r w:rsidR="00BB5202" w:rsidRPr="00924672">
              <w:rPr>
                <w:rFonts w:ascii="Times New Roman" w:hAnsi="Times New Roman" w:cs="Times New Roman"/>
                <w:sz w:val="24"/>
                <w:szCs w:val="20"/>
              </w:rPr>
              <w:t>SF</w:t>
            </w:r>
            <w:r w:rsidR="0066476F"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 içerisinde 30 dk</w:t>
            </w:r>
            <w:r w:rsidR="0031111E" w:rsidRPr="0092467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66476F" w:rsidRPr="00924672">
              <w:rPr>
                <w:rFonts w:ascii="Times New Roman" w:hAnsi="Times New Roman" w:cs="Times New Roman"/>
                <w:sz w:val="24"/>
                <w:szCs w:val="20"/>
              </w:rPr>
              <w:t xml:space="preserve"> IV </w:t>
            </w:r>
            <w:proofErr w:type="spellStart"/>
            <w:r w:rsidR="0066476F" w:rsidRPr="00924672">
              <w:rPr>
                <w:rFonts w:ascii="Times New Roman" w:hAnsi="Times New Roman" w:cs="Times New Roman"/>
                <w:sz w:val="24"/>
                <w:szCs w:val="20"/>
              </w:rPr>
              <w:t>infüzyon</w:t>
            </w:r>
            <w:proofErr w:type="spellEnd"/>
            <w:r w:rsidRPr="00BB5202">
              <w:rPr>
                <w:rFonts w:ascii="Times New Roman" w:hAnsi="Times New Roman" w:cs="Times New Roman"/>
                <w:szCs w:val="20"/>
              </w:rPr>
              <w:t>.</w:t>
            </w:r>
            <w:r w:rsidR="00D62F5A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D62F5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62F5A" w:rsidRPr="00D62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="0092467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AB3F7B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92467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62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F5A" w:rsidRPr="00D62F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3F7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4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3F7B">
              <w:rPr>
                <w:rFonts w:ascii="Times New Roman" w:hAnsi="Times New Roman" w:cs="Times New Roman"/>
                <w:sz w:val="20"/>
                <w:szCs w:val="20"/>
              </w:rPr>
              <w:t xml:space="preserve"> ve 22</w:t>
            </w:r>
            <w:r w:rsidRPr="00D62F5A">
              <w:rPr>
                <w:rFonts w:ascii="Times New Roman" w:hAnsi="Times New Roman" w:cs="Times New Roman"/>
                <w:sz w:val="20"/>
                <w:szCs w:val="20"/>
              </w:rPr>
              <w:t>. günler).</w:t>
            </w:r>
          </w:p>
        </w:tc>
      </w:tr>
    </w:tbl>
    <w:p w:rsidR="00396093" w:rsidRDefault="00817A9F" w:rsidP="0039609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</w:rPr>
        <w:t>Profilaktik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Asiklovir</w:t>
      </w:r>
      <w:proofErr w:type="spellEnd"/>
      <w:r>
        <w:rPr>
          <w:rFonts w:ascii="Times New Roman" w:hAnsi="Times New Roman" w:cs="Times New Roman"/>
          <w:sz w:val="20"/>
        </w:rPr>
        <w:t xml:space="preserve"> 2-3 x 200 mg/gün(GFR bağlı olarak) başlanır tedavi sonrası 3 ay daha devam edilir</w:t>
      </w:r>
      <w:r>
        <w:rPr>
          <w:rFonts w:ascii="Times New Roman" w:hAnsi="Times New Roman" w:cs="Times New Roman"/>
        </w:rPr>
        <w:t>.</w:t>
      </w:r>
    </w:p>
    <w:p w:rsidR="002B41D6" w:rsidRDefault="002B41D6" w:rsidP="002B41D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DARZALEX</w:t>
      </w: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®</w:t>
      </w:r>
      <w:r>
        <w:rPr>
          <w:rFonts w:ascii="Times New Roman" w:hAnsi="Times New Roman"/>
          <w:sz w:val="20"/>
          <w:szCs w:val="20"/>
          <w:shd w:val="clear" w:color="auto" w:fill="FFFFFF"/>
        </w:rPr>
        <w:t> (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Daratumumab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400 mg</w:t>
      </w:r>
      <w:r>
        <w:rPr>
          <w:rFonts w:ascii="Times New Roman" w:hAnsi="Times New Roman"/>
          <w:noProof/>
          <w:sz w:val="20"/>
          <w:szCs w:val="20"/>
          <w:lang w:eastAsia="tr-TR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20 ml’lik </w:t>
      </w:r>
      <w:proofErr w:type="spellStart"/>
      <w:r>
        <w:rPr>
          <w:rFonts w:ascii="Times New Roman" w:hAnsi="Times New Roman"/>
          <w:sz w:val="20"/>
          <w:szCs w:val="20"/>
        </w:rPr>
        <w:t>flakon</w:t>
      </w:r>
      <w:proofErr w:type="spellEnd"/>
      <w:r>
        <w:rPr>
          <w:rFonts w:ascii="Times New Roman" w:hAnsi="Times New Roman"/>
          <w:sz w:val="20"/>
          <w:szCs w:val="20"/>
        </w:rPr>
        <w:t xml:space="preserve">)   //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DARZALEX</w:t>
      </w: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®</w:t>
      </w:r>
      <w:r>
        <w:rPr>
          <w:rFonts w:ascii="Times New Roman" w:hAnsi="Times New Roman"/>
          <w:sz w:val="20"/>
          <w:szCs w:val="20"/>
          <w:shd w:val="clear" w:color="auto" w:fill="FFFFFF"/>
        </w:rPr>
        <w:t> (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Daratumumab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100 mg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tr-TR"/>
        </w:rPr>
        <w:t>(</w:t>
      </w:r>
      <w:r w:rsidR="000B329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ml’lik </w:t>
      </w:r>
      <w:proofErr w:type="spellStart"/>
      <w:r>
        <w:rPr>
          <w:rFonts w:ascii="Times New Roman" w:hAnsi="Times New Roman"/>
          <w:sz w:val="20"/>
          <w:szCs w:val="20"/>
        </w:rPr>
        <w:t>flakon</w:t>
      </w:r>
      <w:proofErr w:type="spellEnd"/>
      <w:r>
        <w:rPr>
          <w:rFonts w:ascii="Times New Roman" w:hAnsi="Times New Roman"/>
          <w:sz w:val="20"/>
          <w:szCs w:val="20"/>
        </w:rPr>
        <w:t xml:space="preserve">)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B41D6" w:rsidRDefault="002B41D6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7E6505" w:rsidRPr="00C9067D" w:rsidRDefault="00396093" w:rsidP="00FF50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         </w:t>
      </w:r>
    </w:p>
    <w:sectPr w:rsidR="007E6505" w:rsidRPr="00C9067D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444D0"/>
    <w:rsid w:val="000568C9"/>
    <w:rsid w:val="000640C8"/>
    <w:rsid w:val="00086973"/>
    <w:rsid w:val="00094EB8"/>
    <w:rsid w:val="000B3297"/>
    <w:rsid w:val="000B73EA"/>
    <w:rsid w:val="000C0CD1"/>
    <w:rsid w:val="000D3318"/>
    <w:rsid w:val="000F05BC"/>
    <w:rsid w:val="000F2DF0"/>
    <w:rsid w:val="001132C5"/>
    <w:rsid w:val="001347D3"/>
    <w:rsid w:val="0014317F"/>
    <w:rsid w:val="00151B72"/>
    <w:rsid w:val="00177C90"/>
    <w:rsid w:val="0018120B"/>
    <w:rsid w:val="00187F56"/>
    <w:rsid w:val="0019539C"/>
    <w:rsid w:val="001A0B51"/>
    <w:rsid w:val="001C3BE9"/>
    <w:rsid w:val="001C626B"/>
    <w:rsid w:val="001F1D7F"/>
    <w:rsid w:val="002142BB"/>
    <w:rsid w:val="00223BE9"/>
    <w:rsid w:val="00241BBE"/>
    <w:rsid w:val="00256335"/>
    <w:rsid w:val="0027777E"/>
    <w:rsid w:val="00282D36"/>
    <w:rsid w:val="00284B0B"/>
    <w:rsid w:val="00292072"/>
    <w:rsid w:val="002A5387"/>
    <w:rsid w:val="002B41D6"/>
    <w:rsid w:val="002C20CC"/>
    <w:rsid w:val="002E3017"/>
    <w:rsid w:val="002F72A4"/>
    <w:rsid w:val="00300F9F"/>
    <w:rsid w:val="00301C51"/>
    <w:rsid w:val="00307D97"/>
    <w:rsid w:val="0031111E"/>
    <w:rsid w:val="0031766B"/>
    <w:rsid w:val="00320008"/>
    <w:rsid w:val="00354A0A"/>
    <w:rsid w:val="00382C5C"/>
    <w:rsid w:val="003832E1"/>
    <w:rsid w:val="00390B78"/>
    <w:rsid w:val="00396093"/>
    <w:rsid w:val="00396C24"/>
    <w:rsid w:val="003A727C"/>
    <w:rsid w:val="003B35EC"/>
    <w:rsid w:val="003C02CB"/>
    <w:rsid w:val="003E04DB"/>
    <w:rsid w:val="003E0A0F"/>
    <w:rsid w:val="003E6261"/>
    <w:rsid w:val="004103AD"/>
    <w:rsid w:val="00414356"/>
    <w:rsid w:val="00445CAD"/>
    <w:rsid w:val="0046359F"/>
    <w:rsid w:val="004804AD"/>
    <w:rsid w:val="00484CBE"/>
    <w:rsid w:val="004C207D"/>
    <w:rsid w:val="004D2BA1"/>
    <w:rsid w:val="004E05C2"/>
    <w:rsid w:val="00500F75"/>
    <w:rsid w:val="00503579"/>
    <w:rsid w:val="00507FDE"/>
    <w:rsid w:val="00530918"/>
    <w:rsid w:val="00531F1E"/>
    <w:rsid w:val="00565157"/>
    <w:rsid w:val="0059587B"/>
    <w:rsid w:val="005A2EB6"/>
    <w:rsid w:val="005B0822"/>
    <w:rsid w:val="005E3C9B"/>
    <w:rsid w:val="005E6791"/>
    <w:rsid w:val="005F055D"/>
    <w:rsid w:val="00600A51"/>
    <w:rsid w:val="006159BD"/>
    <w:rsid w:val="0066476F"/>
    <w:rsid w:val="006A1C2C"/>
    <w:rsid w:val="006A62A2"/>
    <w:rsid w:val="006C1A93"/>
    <w:rsid w:val="006D63FC"/>
    <w:rsid w:val="006E02EC"/>
    <w:rsid w:val="00706D57"/>
    <w:rsid w:val="00746C30"/>
    <w:rsid w:val="00793332"/>
    <w:rsid w:val="00794D0C"/>
    <w:rsid w:val="007A29D7"/>
    <w:rsid w:val="007C2142"/>
    <w:rsid w:val="007C7E47"/>
    <w:rsid w:val="007D43C1"/>
    <w:rsid w:val="007E4FCE"/>
    <w:rsid w:val="007E6505"/>
    <w:rsid w:val="007E67D8"/>
    <w:rsid w:val="00807C98"/>
    <w:rsid w:val="00812F50"/>
    <w:rsid w:val="00817A9F"/>
    <w:rsid w:val="00821BA8"/>
    <w:rsid w:val="0082279F"/>
    <w:rsid w:val="00826D5B"/>
    <w:rsid w:val="008305D7"/>
    <w:rsid w:val="008345D5"/>
    <w:rsid w:val="00834C32"/>
    <w:rsid w:val="008405AD"/>
    <w:rsid w:val="0085067C"/>
    <w:rsid w:val="00862765"/>
    <w:rsid w:val="00863183"/>
    <w:rsid w:val="00871DC8"/>
    <w:rsid w:val="008750D8"/>
    <w:rsid w:val="0087604D"/>
    <w:rsid w:val="008933FD"/>
    <w:rsid w:val="008B0068"/>
    <w:rsid w:val="00900FEC"/>
    <w:rsid w:val="00922BCD"/>
    <w:rsid w:val="00924672"/>
    <w:rsid w:val="009500FD"/>
    <w:rsid w:val="00966587"/>
    <w:rsid w:val="009854B8"/>
    <w:rsid w:val="0099027A"/>
    <w:rsid w:val="00995296"/>
    <w:rsid w:val="009B3A06"/>
    <w:rsid w:val="009C72E6"/>
    <w:rsid w:val="009F0371"/>
    <w:rsid w:val="00A147FC"/>
    <w:rsid w:val="00A25A52"/>
    <w:rsid w:val="00A268FF"/>
    <w:rsid w:val="00A2760C"/>
    <w:rsid w:val="00A34CCA"/>
    <w:rsid w:val="00A64E86"/>
    <w:rsid w:val="00A841C0"/>
    <w:rsid w:val="00A93787"/>
    <w:rsid w:val="00A950F9"/>
    <w:rsid w:val="00A9792C"/>
    <w:rsid w:val="00AB34D9"/>
    <w:rsid w:val="00AB3F7B"/>
    <w:rsid w:val="00AB5390"/>
    <w:rsid w:val="00AE28CD"/>
    <w:rsid w:val="00AE45E7"/>
    <w:rsid w:val="00AF0013"/>
    <w:rsid w:val="00B03490"/>
    <w:rsid w:val="00B072DD"/>
    <w:rsid w:val="00B10AED"/>
    <w:rsid w:val="00B90BDD"/>
    <w:rsid w:val="00BB5202"/>
    <w:rsid w:val="00BC42BD"/>
    <w:rsid w:val="00BC5051"/>
    <w:rsid w:val="00BC517F"/>
    <w:rsid w:val="00BC6D7D"/>
    <w:rsid w:val="00BF1048"/>
    <w:rsid w:val="00C340D6"/>
    <w:rsid w:val="00C44C69"/>
    <w:rsid w:val="00C70C03"/>
    <w:rsid w:val="00C80092"/>
    <w:rsid w:val="00C86113"/>
    <w:rsid w:val="00C9067D"/>
    <w:rsid w:val="00CA72AA"/>
    <w:rsid w:val="00CB3D47"/>
    <w:rsid w:val="00CC07F4"/>
    <w:rsid w:val="00CE0EDE"/>
    <w:rsid w:val="00D0173F"/>
    <w:rsid w:val="00D0526E"/>
    <w:rsid w:val="00D165E1"/>
    <w:rsid w:val="00D17450"/>
    <w:rsid w:val="00D25E19"/>
    <w:rsid w:val="00D50AB7"/>
    <w:rsid w:val="00D51B27"/>
    <w:rsid w:val="00D62F5A"/>
    <w:rsid w:val="00DB2EC2"/>
    <w:rsid w:val="00DD10A3"/>
    <w:rsid w:val="00DD3223"/>
    <w:rsid w:val="00DE6D92"/>
    <w:rsid w:val="00DF16D4"/>
    <w:rsid w:val="00E1469D"/>
    <w:rsid w:val="00E20E33"/>
    <w:rsid w:val="00E340C2"/>
    <w:rsid w:val="00E42C6A"/>
    <w:rsid w:val="00E45EBF"/>
    <w:rsid w:val="00E548F6"/>
    <w:rsid w:val="00E60A92"/>
    <w:rsid w:val="00E66B75"/>
    <w:rsid w:val="00EA6C83"/>
    <w:rsid w:val="00EC46DD"/>
    <w:rsid w:val="00EF696B"/>
    <w:rsid w:val="00EF6ED7"/>
    <w:rsid w:val="00F07D37"/>
    <w:rsid w:val="00F45BC7"/>
    <w:rsid w:val="00F463FA"/>
    <w:rsid w:val="00FB0618"/>
    <w:rsid w:val="00FB653F"/>
    <w:rsid w:val="00FD46E5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AA4F-9369-4862-B087-D2ECEF88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5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SERVİS DESKİ</cp:lastModifiedBy>
  <cp:revision>180</cp:revision>
  <cp:lastPrinted>2023-03-28T12:22:00Z</cp:lastPrinted>
  <dcterms:created xsi:type="dcterms:W3CDTF">2019-06-24T02:22:00Z</dcterms:created>
  <dcterms:modified xsi:type="dcterms:W3CDTF">2023-07-31T06:22:00Z</dcterms:modified>
</cp:coreProperties>
</file>